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13 February 2026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LTVIP2026TMIDS66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241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Civil Engineering Insight studio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792FA76A">
      <w:pPr>
        <w:ind w:firstLine="720"/>
        <w:jc w:val="both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Arial" w:cs="Times New Roman"/>
          <w:color w:val="000000"/>
          <w:sz w:val="24"/>
          <w:szCs w:val="24"/>
        </w:rPr>
        <w:t xml:space="preserve">The solution architecture of Flavour Fusion consists of a Streamlit-based web application that collects user inputs and validates them. The application constructs a structured prompt and sends it to the Gemini Flash Lite generative AI model through an API </w:t>
      </w:r>
      <w:bookmarkStart w:id="0" w:name="_GoBack"/>
      <w:bookmarkEnd w:id="0"/>
      <w:r>
        <w:rPr>
          <w:rFonts w:hint="default" w:ascii="Times New Roman" w:hAnsi="Times New Roman" w:eastAsia="Arial" w:cs="Times New Roman"/>
          <w:color w:val="000000"/>
          <w:sz w:val="24"/>
          <w:szCs w:val="24"/>
        </w:rPr>
        <w:t>call. The AI model generates a structured recipe blog, which is then formatted and displayed to the user. The system can be deployed locally or on a cloud platform such as Streamlit Cloud.</w:t>
      </w: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374B40A2">
      <w:pPr>
        <w:jc w:val="center"/>
        <w:rPr>
          <w:rFonts w:hint="default"/>
          <w:b/>
          <w:lang w:val="en-US"/>
        </w:rPr>
      </w:pPr>
      <w:r>
        <w:rPr>
          <w:rFonts w:hint="default"/>
          <w:b/>
          <w:lang w:val="en-US"/>
        </w:rPr>
        <w:drawing>
          <wp:inline distT="0" distB="0" distL="114300" distR="114300">
            <wp:extent cx="5727065" cy="4474210"/>
            <wp:effectExtent l="0" t="0" r="3175" b="6350"/>
            <wp:docPr id="1" name="Picture 1" descr="WhatsApp Image 2026-02-16 at 8.27.4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6-02-16 at 8.27.49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DB69AAB2-47DD-425C-A9FD-4BB463ACEDA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BAC7525E-B415-4FB1-B3F2-D4A3AD878A6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7030205-EF90-49C0-A34C-802F68B52E96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24183495-75EB-4568-995A-196268BB4B1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7CDDE031-E575-4E53-BFC2-7A7BA99D6B77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3C40C2C7-0C74-42B5-A614-9E1152FF0134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gency FB">
    <w:panose1 w:val="020B0503020202020204"/>
    <w:charset w:val="00"/>
    <w:family w:val="auto"/>
    <w:pitch w:val="default"/>
    <w:sig w:usb0="00000003" w:usb1="00000000" w:usb2="00000000" w:usb3="00000000" w:csb0="20000001" w:csb1="00000000"/>
    <w:embedRegular r:id="rId7" w:fontKey="{24D54AAC-BC6E-4CC4-A7BE-F4480B6BC01D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0E417C"/>
    <w:rsid w:val="00267921"/>
    <w:rsid w:val="00447140"/>
    <w:rsid w:val="005B6AA3"/>
    <w:rsid w:val="00862077"/>
    <w:rsid w:val="0097374D"/>
    <w:rsid w:val="00B01D18"/>
    <w:rsid w:val="00E370AF"/>
    <w:rsid w:val="2CFF66E7"/>
    <w:rsid w:val="4DCD3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102</Words>
  <Characters>586</Characters>
  <Lines>4</Lines>
  <Paragraphs>1</Paragraphs>
  <TotalTime>4</TotalTime>
  <ScaleCrop>false</ScaleCrop>
  <LinksUpToDate>false</LinksUpToDate>
  <CharactersWithSpaces>687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Saipavani Thummalapenta</cp:lastModifiedBy>
  <dcterms:modified xsi:type="dcterms:W3CDTF">2026-02-16T15:01:34Z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8C80AB857F4F46A68BF0BB0536B35E88_12</vt:lpwstr>
  </property>
</Properties>
</file>